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4 октября президент Владимир Путин подписал самый позорный за свою политическую карьеру закон — о повышении пенсионного возраста для россиян. Теперь с 2019 года в России начнется поэтапное повышение пенсионного возраста: для женщин возраст выхода на пенсию составит 60 лет, для мужчин — 65 лет.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Право на досрочный выход будут иметь многодетные матери при наличии 15 лет страхового стажа. Кроме того, на два года раньше смогут выйти на пенсию мужчины и женщины, имеющие 42 года и 37 лет страхового стажа соответственно.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Помимо этого, Путин подписал закон, разрешающий направлять конфискованные у коррупционеров средства в бюджет Пенсионного фонда, и одобрил уголовную ответственность для работодателей за увольнение граждан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предпенсионного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возраста (отсчет с пяти лет до выхода на пенсию).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Можно сказать, в драме с продавливанием ненавистной населению реформы поставлена точка. И Кремль дорого заплатил, чтобы довести дело до конца. Прежде всего, обвалом рейтинга «Единой России» — это видно из провальных для власти губернаторских выборов. Напомним, во втором туре в Хабаровском крае и Владимирской области кандидаты от «Единой России» проиграли оппонентам из ЛДПР. Приморье и Хакасия пока под вопросом.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После этого скандального поражения обсуждение законопроекта было экстренно свернуто. В ходе второго чтения от КПРФ поступило предложение не распространять действие реформы в регионах, где средняя продолжительность жизни ниже установленного законом пенсионного возраста. На это «Единая Россия» ответила, что возражает — это якобы спровоцирует миграцию лиц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предпенсионного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возраста в другие регионы. Коммунист Олег Смолин предложил отложить вступление в силу законопроекта о повышении пенсионного возраста с 2019 на 2020 год, поскольку ЦИК рассматривал заявки на проведение референдума по пенсионной реформе. Предложение также было отклонено, и третье чтение состоялось в пожарном порядке.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Такая «принципиальность» единороссов наверняка аукнется на выборах 2019 года. К тому времени полномочия истекут у 16 губернаторов, и у Кремля теперь есть реальная перспектива получить «красный пояс» из десятка оппозиционных регионов.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Кроме того, расплатиться пришлось рейтингом самого Путина. Можно сказать, что пенсионная реформа перечеркнула Крым. Как следует из опросов «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Левада-центра</w:t>
      </w:r>
      <w:proofErr w:type="gramEnd"/>
      <w:r>
        <w:rPr>
          <w:rFonts w:ascii="Arial" w:hAnsi="Arial" w:cs="Arial"/>
          <w:color w:val="222222"/>
          <w:sz w:val="21"/>
          <w:szCs w:val="21"/>
        </w:rPr>
        <w:t>», рейтинг доверия к главе государства по сравнению с 2017 годом снизился на 17% - до 58%, вернувшись к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докрымскому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уровню. Как отмечают социологи, впервые за последние годы уровень доверия к армии оказался выше, чем к президенту — на целых 8%.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Наконец, реформа обошлась бюджету на 500 млрд. рублей дороже, чем предполагалось. На совещании с правительством 2 октября Владимир Путин заявил, что пенсионная реформа после президентских поправок даст отрицательный финансовый результат для государства, 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кабмин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должен найти средства для финансирования этих изменений.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На вопрос, почему Кремль пошел на реформу любой ценой, эксперты уже ответили. По версии доктора экономических наук Никиты Кричевского, власть выбрала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меньшее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из зол. Иначе в 2022 году — когда должны были выходить на пенсию первые женщины, имеющие право на получение пенсионных накоплений, и незадолго до президентских выборов, — Кремлю пришлось бы признать дефолт накопительной пенсионной системы. Признать, что эти деньги «убежали» в Лондон и пошли на выплату части долга Парижскому клубу в 2003 году. В итоге, удар по власти был бы несопоставимо более тяжелым по сравнению с тем, что мы наблюдаем сегодня.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остается всего один вопрос: сумеет ли Путин теперь заделать трещины во властной вертикали?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Больше всего удивил Путин, когда заявил: оказывается, никакой экономии от пенсионной реформы нет — одни бюджетные расходы, — отмечает секретарь ЦК КПРФ, доктор политических наук </w:t>
      </w:r>
      <w:r>
        <w:rPr>
          <w:rFonts w:ascii="Arial" w:hAnsi="Arial" w:cs="Arial"/>
          <w:b/>
          <w:bCs/>
          <w:color w:val="222222"/>
          <w:sz w:val="21"/>
          <w:szCs w:val="21"/>
        </w:rPr>
        <w:t>Сергей Обухов.</w:t>
      </w:r>
      <w:r>
        <w:rPr>
          <w:rFonts w:ascii="Arial" w:hAnsi="Arial" w:cs="Arial"/>
          <w:color w:val="222222"/>
          <w:sz w:val="21"/>
          <w:szCs w:val="21"/>
        </w:rPr>
        <w:t xml:space="preserve"> — Впору всей стране зарыдать: ради чего вы это затевали? Но у нас не Китай — горизонты стратегического планирования Кремля ограничены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президентскими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выборами-2024 и транзитом власти. И потому правы экономисты, которые говорят: главная причина реформы — деньги в накопительной пенсионной системе пропали, и признать этого власть просто не может.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такой ситуации дополнительные отступные в размере 500 млрд. рублей не играют роли — лишь бы избежать опасных объяснений, куда делись пенсионные деньги. К тому же высокие текущие цены на нефть позволяют Кремлю затыкать бреши в бюджете.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Проблема, однако, в том, что ни пенсионная реформа, ни цены на нефть не решают кардинально вопроса выживания режима. По ряду признаков, нас ждут новые «лихие времена». Власть, я считаю, готовится к тому, что американцы что-то придумают с ценами на нефть, обрушат их — и буквально через месяц от нашей «подушки безопасности» ничего не останется.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Именно этот сценарий объясняет реформу рынка электроэнергии, которую готовит сейчас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кабмин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В ее рамках, напомню, будет введена «социальная норма» энергопотребления, а за электричество свыше установленного лимита придется платить повышенный тариф. В той же логике лежит и повышение НДС, и пенсионная реформа.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«СП»: — Насколько сегодня велики трещины в вертикали власти?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Пока ситуацию хорошо описывает афоризм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Козьмы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Пруткова: «При виде исправной амуниции как презренны все конституции!». «Единая Россия», несмотря на поражения на губернаторских выборах, дает понять: она не готова делиться и частью власти с кем бы то ни было.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 другой стороны, то, что сейчас происходит с назначением губернаторов — это открытое лоббирование различными олигархическими группами своих представителей для обеспечения дальнейшего кормления. На наших глазах разыгрываются целые трагедии. Ах, в Липецкой области владелец НМЛК, миллиардер Владимир Лисин не смог поставить нужного ему кандидата в губернаторы — Путин назначил «своего»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врио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! Ах, в Петербурге возобладали другие интересы — Путин назначил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и.о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губернатора Александра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Беглова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и принял отставку с этой должности по собственному желанию от Георгия Полтавченко!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На деле, возможности обогащения для кучки российских элит сжимаются, как шагреневая кожа. И Кремль, я считаю, однозначно будет решать эту проблему путем затягивания поясов населения.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Почему власть делает именно такой выбор?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Я считаю, власть еще раз демонстрирует, что является наследницей «танковой» конституции и расстрела октября 1993 года. Ситуация в Хакасии и Приморье показывает, что никакой уступки даже части власти оппозиции не будет: единороссы намерены сражаться за доступ к «кормушке» до конца.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для меня очевидно: в условиях, когда нарастает внешнее давление, задача № 1 для Путина — стабилизировать свое окружение раздачей последних ресурсов. Чтобы это окружение не взбунтовалось.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А бунта народа Кремль не боится?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Власть увидела, что протесты против пенсионной реформы не зашкалили. Что называется, мужик стерпел. Да, при этом мужик вынес внутри себя приговор нынешней системе, и будет на выборах огрызаться. Но власти от такой перспективы, как показывают события в Приморье и Хакасии, пока не страшно.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Я считаю, пока у власти есть силовой ресурс, и налицо апатия населения, режим не шибко переживает за трещины в своей вертикали.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— Негатив от пенсионной реформы будет проявлять себя во всем, и новый «красный пояс» в 2019 году — не худшее для Кремля последствие, — считает кандидат экономических наук, </w:t>
      </w:r>
      <w:r>
        <w:rPr>
          <w:rFonts w:ascii="Arial" w:hAnsi="Arial" w:cs="Arial"/>
          <w:color w:val="222222"/>
          <w:sz w:val="21"/>
          <w:szCs w:val="21"/>
        </w:rPr>
        <w:lastRenderedPageBreak/>
        <w:t xml:space="preserve">ведущий научный сотрудник Института социологии РАН Леонтий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Бызов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— Напомню, в 1995 году Борис Ельцин разрешил свободные выборы, и в «красном поясе» выбрали губернаторов-коммунистов. Но жизнь показала, что они не лучше и не хуже ельцинских назначенцев. Просто очень трудно в отдельно взятом регионе проводить какую-то свою политику. Это обстоятельство во многом обесценило тот всплеск симпатий к коммунистам, который возник в середине 1990-х. Люди, повторюсь, не увидели в них реальной альтернативы политике Ельцина.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То же самое справедливо и сегодня. На месте Кремля, я бы спокойно доверил руководство регионами кандидатам от оппозиции, если те победят на выборах. Для центральной власти, уверен, это был бы лучший выход.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Но в том и проблема, что Кремль так не сделает. У администрации президента свои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заморочки</w:t>
      </w:r>
      <w:proofErr w:type="gramEnd"/>
      <w:r>
        <w:rPr>
          <w:rFonts w:ascii="Arial" w:hAnsi="Arial" w:cs="Arial"/>
          <w:color w:val="222222"/>
          <w:sz w:val="21"/>
          <w:szCs w:val="21"/>
        </w:rPr>
        <w:t>, и свои люди, которые отвечают за результаты выборов — они ради этого поставлены. И, конечно, они будут продавливать своих кандидатов в губернаторы. А это вызовет только ответную реакцию — дальнейшее снижение рейтинга власти.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надо понимать: нынешнее снижение рейтинга Путина не критично — все равно он остается достаточно высоким. Но ровно до тех пор, пока люди не увидят реальную альтернативу. Не Алексея Навального, который, не исключаю, расчищает дорогу кому-то из тузов, кто хочет устранить Медведева и Володина из колоды претендентов на путинское наследие, а серьезную фигуру, которая действительно способна поколебать Путина. И тогда рейтинг нашего президента посыплется — очень быстро и необратимо.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Поэтому сейчас для Путина важно, с одной стороны, готовить транзит власти, с другой — не допускать появления в своем окружении сильных и разумных политиков. Этим он сам себе связал руки, и эта дилемма будет в дальнейшем еще сильнее ограничивать свободу действий Путина в этот тяжелый для него период.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«СП»: — Почему вы считаете, что у Путина тяжелый период?</w:t>
      </w:r>
    </w:p>
    <w:p w:rsidR="0072369C" w:rsidRDefault="0072369C" w:rsidP="0072369C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Путин, как мне кажется, нервничает и ошибается. Думаю, он очень устал, и ему самому приходится несладко. Хотя многие из тех бед, которые мы переживаем сейчас, сделаны его собственными руками.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9C"/>
    <w:rsid w:val="00051949"/>
    <w:rsid w:val="00441924"/>
    <w:rsid w:val="0072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3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2018-10-05T06:15:00Z</dcterms:created>
  <dcterms:modified xsi:type="dcterms:W3CDTF">2018-10-05T06:15:00Z</dcterms:modified>
</cp:coreProperties>
</file>