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49E" w:rsidRDefault="0021249E" w:rsidP="0021249E">
      <w:pPr>
        <w:pStyle w:val="a3"/>
        <w:spacing w:before="0" w:beforeAutospacing="0" w:after="225" w:afterAutospacing="0" w:line="384" w:lineRule="atLeast"/>
        <w:rPr>
          <w:rFonts w:ascii="Arial" w:hAnsi="Arial" w:cs="Arial"/>
          <w:b/>
          <w:bCs/>
          <w:color w:val="222222"/>
          <w:sz w:val="21"/>
          <w:szCs w:val="21"/>
        </w:rPr>
      </w:pPr>
      <w:r>
        <w:rPr>
          <w:rFonts w:ascii="Arial" w:hAnsi="Arial" w:cs="Arial"/>
          <w:b/>
          <w:bCs/>
          <w:color w:val="222222"/>
          <w:sz w:val="21"/>
          <w:szCs w:val="21"/>
        </w:rPr>
        <w:t>«Единая Россия» разослала в регионы рекомендации по проведению избирательных кампаний. Они разработаны политтехнологами и социологами Высшей партийной школы, и разбирают кейсы, как позиционировать себя кандидатам в разных ситуациях.</w:t>
      </w:r>
    </w:p>
    <w:p w:rsidR="0021249E" w:rsidRDefault="0021249E" w:rsidP="0021249E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Вот пять позиций того, что «ни в коем случае» нельзя делать кандидатам «Единой России»:</w:t>
      </w:r>
    </w:p>
    <w:p w:rsidR="0021249E" w:rsidRDefault="0021249E" w:rsidP="0021249E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— врать и уходить от острых вопросов;</w:t>
      </w:r>
    </w:p>
    <w:p w:rsidR="0021249E" w:rsidRDefault="0021249E" w:rsidP="0021249E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— демонстрировать высокомерие и собственное превосходство в любых проявлениях;</w:t>
      </w:r>
    </w:p>
    <w:p w:rsidR="0021249E" w:rsidRDefault="0021249E" w:rsidP="0021249E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— отвечать на конкретные вопросы людей «большими формами и цифрами» о планах и программах всей страны;</w:t>
      </w:r>
    </w:p>
    <w:p w:rsidR="0021249E" w:rsidRDefault="0021249E" w:rsidP="0021249E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— быть идеологическим флюгером, лебезить, подстраиваться под ситуацию и отказываться от ценностей партии;</w:t>
      </w:r>
    </w:p>
    <w:p w:rsidR="0021249E" w:rsidRDefault="0021249E" w:rsidP="0021249E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— поддаваться на провокации, говорить или реагировать, не подумав.</w:t>
      </w:r>
    </w:p>
    <w:p w:rsidR="0021249E" w:rsidRDefault="0021249E" w:rsidP="0021249E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А вот пять позиций, которые «обязательны» для кандидатов «Единой России»:</w:t>
      </w:r>
    </w:p>
    <w:p w:rsidR="0021249E" w:rsidRDefault="0021249E" w:rsidP="0021249E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— владеть предметом (бюджет, проблемы, особенности округа);</w:t>
      </w:r>
    </w:p>
    <w:p w:rsidR="0021249E" w:rsidRDefault="0021249E" w:rsidP="0021249E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— демонстрировать эффективность в решении проблем людей уже до единого дня голосования;</w:t>
      </w:r>
    </w:p>
    <w:p w:rsidR="0021249E" w:rsidRDefault="0021249E" w:rsidP="0021249E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— быть открытым и доступным, говорить «на человеческом языке»;</w:t>
      </w:r>
    </w:p>
    <w:p w:rsidR="0021249E" w:rsidRDefault="0021249E" w:rsidP="0021249E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— общаться в социальных сетях с избирателями не меньше чем в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офлайне</w:t>
      </w:r>
      <w:proofErr w:type="spellEnd"/>
      <w:r>
        <w:rPr>
          <w:rFonts w:ascii="Arial" w:hAnsi="Arial" w:cs="Arial"/>
          <w:color w:val="222222"/>
          <w:sz w:val="21"/>
          <w:szCs w:val="21"/>
        </w:rPr>
        <w:t>;</w:t>
      </w:r>
    </w:p>
    <w:p w:rsidR="0021249E" w:rsidRDefault="0021249E" w:rsidP="0021249E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— быть эмоционально заряженным, демонстрировать ценности, волевые качества, веру в людей.</w:t>
      </w:r>
    </w:p>
    <w:p w:rsidR="0021249E" w:rsidRDefault="0021249E" w:rsidP="0021249E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В рекомендациях также названы четыре основных вызова для правящей партии.</w:t>
      </w:r>
    </w:p>
    <w:p w:rsidR="0021249E" w:rsidRDefault="0021249E" w:rsidP="0021249E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proofErr w:type="gramStart"/>
      <w:r>
        <w:rPr>
          <w:rFonts w:ascii="Arial" w:hAnsi="Arial" w:cs="Arial"/>
          <w:color w:val="222222"/>
          <w:sz w:val="21"/>
          <w:szCs w:val="21"/>
        </w:rPr>
        <w:t>Первый — эмоционально-коммуникативная поляризация, недоверие людей по принципу «мы (народ) — они (власть)».</w:t>
      </w:r>
      <w:proofErr w:type="gramEnd"/>
      <w:r>
        <w:rPr>
          <w:rFonts w:ascii="Arial" w:hAnsi="Arial" w:cs="Arial"/>
          <w:color w:val="222222"/>
          <w:sz w:val="21"/>
          <w:szCs w:val="21"/>
        </w:rPr>
        <w:t xml:space="preserve"> Составляющие этого вызова — эффект «черных очков» (то есть видение людьми ситуации в стране и своего положения в черном цвете), пессимизм граждан по поводу будущего.</w:t>
      </w:r>
    </w:p>
    <w:p w:rsidR="0021249E" w:rsidRDefault="0021249E" w:rsidP="0021249E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Второй вызов — социально-экономические факторы, такие как снижение реальных доходов населения, социальная несправедливость, мусорная реформа, тарифы и ЖКХ.</w:t>
      </w:r>
    </w:p>
    <w:p w:rsidR="0021249E" w:rsidRDefault="0021249E" w:rsidP="0021249E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Третий — снижение эффективности традиционных приемов и технологий агитации и мобилизации.</w:t>
      </w:r>
    </w:p>
    <w:p w:rsidR="0021249E" w:rsidRDefault="0021249E" w:rsidP="0021249E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lastRenderedPageBreak/>
        <w:t>Четвертый — повышение эмоционального градуса, интенсивности кампании по дискредитации партии и власти в целом, информационная война против «Единой России».</w:t>
      </w:r>
    </w:p>
    <w:p w:rsidR="0021249E" w:rsidRDefault="0021249E" w:rsidP="0021249E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Взятые вместе, рекомендации Высшей партийной школы должны помочь сформировать новый — позитивный — образ кандидата и депутата «Единой России» в контексте предстоящих в 2021 году выборов в Госдуму.</w:t>
      </w:r>
    </w:p>
    <w:p w:rsidR="0021249E" w:rsidRDefault="0021249E" w:rsidP="0021249E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Заметим, после законопроекта о повышении пенсионного возраста, за который в Думе голосовали одни единороссы, 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чертовски</w:t>
      </w:r>
      <w:proofErr w:type="gramEnd"/>
      <w:r>
        <w:rPr>
          <w:rFonts w:ascii="Arial" w:hAnsi="Arial" w:cs="Arial"/>
          <w:color w:val="222222"/>
          <w:sz w:val="21"/>
          <w:szCs w:val="21"/>
        </w:rPr>
        <w:t xml:space="preserve"> трудно убедить граждан поддерживать кандидатов от партии власти.</w:t>
      </w:r>
    </w:p>
    <w:p w:rsidR="0021249E" w:rsidRDefault="0021249E" w:rsidP="0021249E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В июне 2018-го, после голосования за скандальный законопроект, рейтинг «Единой России» обвалился до 37% (в январе 2018-го он составлял 53%). Ниже — до 34% - показатель опускался только в конце 2011 года, когда в стране шли массовые протесты против фальсификаций на выборах.</w:t>
      </w:r>
    </w:p>
    <w:p w:rsidR="0021249E" w:rsidRDefault="0021249E" w:rsidP="0021249E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С тех пор принадлежность к партии власти стала для кандидатов чем-то вроде «черной метки». Поэтому на региональных выборах кандидаты от «Единой России» открещиваются, и идут самовыдвиженцами.</w:t>
      </w:r>
    </w:p>
    <w:p w:rsidR="0021249E" w:rsidRDefault="0021249E" w:rsidP="0021249E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Но, видимо, в Кремле считают, что поднять рейтинг «Единой России» к выборам 8 сентября необходимо — пусть партия и превратилась в чемодан без ручки.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Политтехнология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накручивания рейтинга известна: к любым бюджетным деньгам на самые обычные дела пристыковывается партия власти — и дела объявляются великой победой «Единой России». Кандидатам в этом случае, как и предписывают инструкции, остается не лебезить и не быть высокомерными. Но не исключено, что эти инструкции помогут единороссам, как мертвому припарка.</w:t>
      </w:r>
    </w:p>
    <w:p w:rsidR="0021249E" w:rsidRDefault="0021249E" w:rsidP="0021249E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— Такое впечатление, что авторы рекомендаций из Высшей партийной школы живут немного в другой стране, — считает депутат Госдумы третьего и четвертого созывов, полковник в отставке Виктор Алкснис. — Они пишут такие правильные слова, так почему же практически на всех выборах по мажоритарным округам — в последние годы — кандидаты не засвечивают принадлежность к «Единой России»?</w:t>
      </w:r>
    </w:p>
    <w:p w:rsidR="0021249E" w:rsidRDefault="0021249E" w:rsidP="0021249E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Давай посмотрим на нынешние выборы в Петербурге или Москве. Если вице-спикер Мосгордумы, секретарь городского отделения «Единой России» Андрей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Метельский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идет на выборы как самовыдвиженец — в чем причина?</w:t>
      </w:r>
    </w:p>
    <w:p w:rsidR="0021249E" w:rsidRDefault="0021249E" w:rsidP="0021249E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А причина, думается, в одном: к кандидату от партии власти избиратели заранее относятся крайне негативно. И это очень плохо отражается на результатах голосования.</w:t>
      </w:r>
    </w:p>
    <w:p w:rsidR="0021249E" w:rsidRDefault="0021249E" w:rsidP="0021249E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lastRenderedPageBreak/>
        <w:t>Так и хочется обратиться к политтехнологам из «Единой России»: ребята, вы наведите порядок в своих рядах. Если вы разрабатываете красивые рекомендации, если от вашей партии идут люди на выборы — обяжите их демонстрировать партийный флаг. Заставьте демонстрировать свою партийную принадлежность, вести агитацию за ценности, которые якобы «Единая Россия» продвигает.</w:t>
      </w:r>
    </w:p>
    <w:p w:rsidR="0021249E" w:rsidRDefault="0021249E" w:rsidP="0021249E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Не только депутаты — губернаторы-единороссы идут на выборы как независимые кандидаты, тот же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врио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губернатора Петербурга Александр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Беглов</w:t>
      </w:r>
      <w:proofErr w:type="spellEnd"/>
      <w:r>
        <w:rPr>
          <w:rFonts w:ascii="Arial" w:hAnsi="Arial" w:cs="Arial"/>
          <w:color w:val="222222"/>
          <w:sz w:val="21"/>
          <w:szCs w:val="21"/>
        </w:rPr>
        <w:t>.</w:t>
      </w:r>
    </w:p>
    <w:p w:rsidR="0021249E" w:rsidRDefault="0021249E" w:rsidP="0021249E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Вот это мне не понятно. Такие «независимые» кандидаты либо должны выходить из «Единой России», либо — чего стесняться?</w:t>
      </w:r>
    </w:p>
    <w:p w:rsidR="0021249E" w:rsidRDefault="0021249E" w:rsidP="0021249E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«СП»: — Другими словами, от рекомендаций «не лебезить» и «говорить на человеческом языке» толку не будет?</w:t>
      </w:r>
    </w:p>
    <w:p w:rsidR="0021249E" w:rsidRDefault="0021249E" w:rsidP="0021249E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— Рекомендации написаны, за их разработку — очевидно — авторы получили какие-то деньги. Но, на мой взгляд, все рекомендации написаны «от </w:t>
      </w:r>
      <w:proofErr w:type="spellStart"/>
      <w:proofErr w:type="gramStart"/>
      <w:r>
        <w:rPr>
          <w:rFonts w:ascii="Arial" w:hAnsi="Arial" w:cs="Arial"/>
          <w:color w:val="222222"/>
          <w:sz w:val="21"/>
          <w:szCs w:val="21"/>
        </w:rPr>
        <w:t>балды</w:t>
      </w:r>
      <w:proofErr w:type="spellEnd"/>
      <w:proofErr w:type="gramEnd"/>
      <w:r>
        <w:rPr>
          <w:rFonts w:ascii="Arial" w:hAnsi="Arial" w:cs="Arial"/>
          <w:color w:val="222222"/>
          <w:sz w:val="21"/>
          <w:szCs w:val="21"/>
        </w:rPr>
        <w:t>». Эти правильные и красивые слова можно распространить на любую партию — от коммунистов до ЛДПР. Но реально они не будут воплощаться в жизнь.</w:t>
      </w:r>
    </w:p>
    <w:p w:rsidR="0021249E" w:rsidRDefault="0021249E" w:rsidP="0021249E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Потому что как только единоросс поднимается на трибуну перед избирателями, то начинает говорить, что он — самовыдвиженец. Он обходит вопросы, связанные с защитой партийной программы, и дистанцируется от политики, которую проводит «Единая Россия» в стране.</w:t>
      </w:r>
    </w:p>
    <w:p w:rsidR="0021249E" w:rsidRDefault="0021249E" w:rsidP="0021249E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На мой взгляд, так сидеть в кустах и прятать свою партийную принадлежность — просто недостойно. И такая тактика ставит под сомнения все рекомендации Высшей партийной школы.</w:t>
      </w:r>
    </w:p>
    <w:p w:rsidR="0021249E" w:rsidRDefault="0021249E" w:rsidP="0021249E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Получается, есть бумага с рекомендациями, а есть реальная жизнь.</w:t>
      </w:r>
    </w:p>
    <w:p w:rsidR="0021249E" w:rsidRDefault="0021249E" w:rsidP="0021249E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«СП»: — Рейтинг «Единой России» сильно снизился, но треть населения партию власти по-прежнему поддерживает. Почему?</w:t>
      </w:r>
    </w:p>
    <w:p w:rsidR="0021249E" w:rsidRDefault="0021249E" w:rsidP="0021249E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— В первую очередь, это связано с активнейшим использованием административного ресурса. Именно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админресурс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является «абсолютным оружием» партии власти. В частности, с его помощью отстраняют от выборов нежелательных кандидатов от оппозиции.</w:t>
      </w:r>
    </w:p>
    <w:p w:rsidR="0021249E" w:rsidRDefault="0021249E" w:rsidP="0021249E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Мы сегодня это видим по ситуации в Петербурге. Там депутат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Заксобрания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Борис Вишневский, кандидат от «Яблока», не смог собрать необходимое количество подписей для участия в выборах губернатора. Вишневский обратил внимание на «абсурдность муниципального фильтра»: он как депутат известен в городе и не может пройти фильтр, необходимый для отсеивания случайных людей, без поддержки.</w:t>
      </w:r>
    </w:p>
    <w:p w:rsidR="0021249E" w:rsidRDefault="0021249E" w:rsidP="0021249E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lastRenderedPageBreak/>
        <w:t>Замечу, если кандидат неугоден власти, избирательные комиссии используют против него самые недостойные методы.</w:t>
      </w:r>
    </w:p>
    <w:p w:rsidR="0021249E" w:rsidRDefault="0021249E" w:rsidP="0021249E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«СП»: — Каковы шансы, что «Единая Россия» успешно выступит на выборах 8 сентября?</w:t>
      </w:r>
    </w:p>
    <w:p w:rsidR="0021249E" w:rsidRDefault="0021249E" w:rsidP="0021249E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— Повторюсь: главное оружие «Единой России» — административный ресурс. Власть может «построить» бюджетников и сотрудников госструктур, но для этого ей нужно объединить кандидатов в одну группу. Власти это нужно, чтобы довести состав этой группы до бюджетников, и сказать: голосуйте вот за этого, этого и этого. А дальше в ход пускается система фальсификации выборов.</w:t>
      </w:r>
    </w:p>
    <w:p w:rsidR="0021249E" w:rsidRDefault="0021249E" w:rsidP="0021249E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В сентябре, думаю, голосование будет проходить именно по этой схеме, и в результате «Единая Россия» победит в регионах.</w:t>
      </w:r>
    </w:p>
    <w:p w:rsidR="0021249E" w:rsidRDefault="0021249E" w:rsidP="0021249E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К сожалению, ничего с этой ситуацией поделать нельзя. И в этом одна из причин, почему Россия движется в пропасть. Все же на бумаге модель государственного устройства нашей страны предусматривает наличие выборов — честных и свободных. А поскольку в реальной жизни ничего подобного нет, рано или поздно возникнет хаос.</w:t>
      </w:r>
    </w:p>
    <w:p w:rsidR="0021249E" w:rsidRDefault="0021249E" w:rsidP="0021249E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Ведь если вопросы не решаются на избирательных участках с помощью бюллетеней — они в конечном итоге решаются на улице.</w:t>
      </w:r>
    </w:p>
    <w:p w:rsidR="0021249E" w:rsidRDefault="0021249E" w:rsidP="0021249E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proofErr w:type="gramStart"/>
      <w:r>
        <w:rPr>
          <w:rFonts w:ascii="Arial" w:hAnsi="Arial" w:cs="Arial"/>
          <w:color w:val="222222"/>
          <w:sz w:val="21"/>
          <w:szCs w:val="21"/>
        </w:rPr>
        <w:t>— «Единая Россия» с помощью рекомендаций кандидатам показывает, как собирается позиционироваться в новой политической реальности, — отмечает секретарь ЦК КПРФ, доктор политических наук </w:t>
      </w:r>
      <w:r>
        <w:rPr>
          <w:rFonts w:ascii="Arial" w:hAnsi="Arial" w:cs="Arial"/>
          <w:b/>
          <w:bCs/>
          <w:color w:val="222222"/>
          <w:sz w:val="21"/>
          <w:szCs w:val="21"/>
        </w:rPr>
        <w:t>Сергей Обухов</w:t>
      </w:r>
      <w:r>
        <w:rPr>
          <w:rFonts w:ascii="Arial" w:hAnsi="Arial" w:cs="Arial"/>
          <w:color w:val="222222"/>
          <w:sz w:val="21"/>
          <w:szCs w:val="21"/>
        </w:rPr>
        <w:t>. — 1 июля, напомню, в «Известиях» вышла программная статья премьера Дмитрия Медведева, в которой он рассказал, как существующие инструменты контроля «Единой России» должны избавить правящую партию от чванства и хамства.</w:t>
      </w:r>
      <w:proofErr w:type="gramEnd"/>
      <w:r>
        <w:rPr>
          <w:rFonts w:ascii="Arial" w:hAnsi="Arial" w:cs="Arial"/>
          <w:color w:val="222222"/>
          <w:sz w:val="21"/>
          <w:szCs w:val="21"/>
        </w:rPr>
        <w:t xml:space="preserve"> Теперь Высшая партийная школа развивает тему.</w:t>
      </w:r>
    </w:p>
    <w:p w:rsidR="0021249E" w:rsidRDefault="0021249E" w:rsidP="0021249E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Замечу, тот факт, что Медведев называет партию правящей, вызывает иронию. Как будто «Единая Россия» реально принимает ключевые решения, и несет за них ответственность: разрабатывает нацпроекты, назначает президента и премьера.</w:t>
      </w:r>
    </w:p>
    <w:p w:rsidR="0021249E" w:rsidRDefault="0021249E" w:rsidP="0021249E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Но на самом деле в России гибридный режим, смесь авторитаризма и представительной демократии. Эта демократия играет роль декорации, ширмы. И теперь — рекомендациями Высшей партийной школы — ее пытаются подновить.</w:t>
      </w:r>
    </w:p>
    <w:p w:rsidR="0021249E" w:rsidRDefault="0021249E" w:rsidP="0021249E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В этих политических координатах «Единая Россия» — всего-навсего «активный помощник и резерв» администрации президента, как когда-то говорили о ВЛКСМ и Компартии.</w:t>
      </w:r>
    </w:p>
    <w:p w:rsidR="0021249E" w:rsidRDefault="0021249E" w:rsidP="0021249E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И я считаю, у единороссов просто нет морального права рассуждать о социальной справедливости. Я даже не говорю о грабительской пенсионной реформе. Просто напомню, </w:t>
      </w:r>
      <w:r>
        <w:rPr>
          <w:rFonts w:ascii="Arial" w:hAnsi="Arial" w:cs="Arial"/>
          <w:color w:val="222222"/>
          <w:sz w:val="21"/>
          <w:szCs w:val="21"/>
        </w:rPr>
        <w:lastRenderedPageBreak/>
        <w:t xml:space="preserve">при молчаливом согласии единороссов 25 крупнейших российских компаний, по подсчетам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Forbes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, выплатили в 2018 году премии своим 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топ-менеджерам</w:t>
      </w:r>
      <w:proofErr w:type="gramEnd"/>
      <w:r>
        <w:rPr>
          <w:rFonts w:ascii="Arial" w:hAnsi="Arial" w:cs="Arial"/>
          <w:color w:val="222222"/>
          <w:sz w:val="21"/>
          <w:szCs w:val="21"/>
        </w:rPr>
        <w:t xml:space="preserve"> на 54,5 млрд. рублей.</w:t>
      </w:r>
    </w:p>
    <w:p w:rsidR="0021249E" w:rsidRDefault="0021249E" w:rsidP="0021249E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Для понимания — это бюджет целой Брянской области, со всеми ее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сельхозугодьями</w:t>
      </w:r>
      <w:proofErr w:type="spellEnd"/>
      <w:r>
        <w:rPr>
          <w:rFonts w:ascii="Arial" w:hAnsi="Arial" w:cs="Arial"/>
          <w:color w:val="222222"/>
          <w:sz w:val="21"/>
          <w:szCs w:val="21"/>
        </w:rPr>
        <w:t>, поликлиниками, разбитыми дорогами, не вылеченными детьми.</w:t>
      </w:r>
    </w:p>
    <w:p w:rsidR="0021249E" w:rsidRDefault="0021249E" w:rsidP="0021249E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Добавлю, эти 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топ-менеджеры</w:t>
      </w:r>
      <w:proofErr w:type="gramEnd"/>
      <w:r>
        <w:rPr>
          <w:rFonts w:ascii="Arial" w:hAnsi="Arial" w:cs="Arial"/>
          <w:color w:val="222222"/>
          <w:sz w:val="21"/>
          <w:szCs w:val="21"/>
        </w:rPr>
        <w:t xml:space="preserve"> — их всего около 100 человек — в основном члены «Единой России». И грубо говоря, 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жрут</w:t>
      </w:r>
      <w:proofErr w:type="gramEnd"/>
      <w:r>
        <w:rPr>
          <w:rFonts w:ascii="Arial" w:hAnsi="Arial" w:cs="Arial"/>
          <w:color w:val="222222"/>
          <w:sz w:val="21"/>
          <w:szCs w:val="21"/>
        </w:rPr>
        <w:t xml:space="preserve"> они за всю Брянскую область.</w:t>
      </w:r>
    </w:p>
    <w:p w:rsidR="0021249E" w:rsidRDefault="0021249E" w:rsidP="0021249E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В такой ситуации улучшать имидж кандидатов-единороссов — это как пить «Боржоми», когда почки уже отказали.</w:t>
      </w:r>
    </w:p>
    <w:p w:rsidR="00051949" w:rsidRDefault="00051949">
      <w:bookmarkStart w:id="0" w:name="_GoBack"/>
      <w:bookmarkEnd w:id="0"/>
    </w:p>
    <w:sectPr w:rsidR="00051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49E"/>
    <w:rsid w:val="00051949"/>
    <w:rsid w:val="0021249E"/>
    <w:rsid w:val="00441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9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2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9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2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1366</Words>
  <Characters>7792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2019-07-05T12:44:00Z</dcterms:created>
  <dcterms:modified xsi:type="dcterms:W3CDTF">2019-07-05T12:44:00Z</dcterms:modified>
</cp:coreProperties>
</file>