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AC" w:rsidRDefault="000511AC" w:rsidP="000511AC">
      <w:pPr>
        <w:pStyle w:val="a3"/>
        <w:shd w:val="clear" w:color="auto" w:fill="FFFFFF"/>
        <w:spacing w:before="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</w:p>
    <w:p w:rsidR="000511AC" w:rsidRPr="000511AC" w:rsidRDefault="000511AC" w:rsidP="000511AC">
      <w:pPr>
        <w:pStyle w:val="a3"/>
        <w:shd w:val="clear" w:color="auto" w:fill="FFFFFF"/>
        <w:spacing w:before="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511AC">
        <w:rPr>
          <w:color w:val="000000"/>
          <w:sz w:val="28"/>
          <w:szCs w:val="28"/>
        </w:rPr>
        <w:t xml:space="preserve">«Газпром» в январе на 70% (в три раза, до 2,65 млрд. куб. м) снизил транзит через территорию Украины. Это следует </w:t>
      </w:r>
      <w:proofErr w:type="gramStart"/>
      <w:r w:rsidRPr="000511AC">
        <w:rPr>
          <w:color w:val="000000"/>
          <w:sz w:val="28"/>
          <w:szCs w:val="28"/>
        </w:rPr>
        <w:t>из</w:t>
      </w:r>
      <w:proofErr w:type="gramEnd"/>
      <w:r w:rsidRPr="000511AC">
        <w:rPr>
          <w:color w:val="000000"/>
          <w:sz w:val="28"/>
          <w:szCs w:val="28"/>
        </w:rPr>
        <w:t> </w:t>
      </w:r>
      <w:proofErr w:type="gramStart"/>
      <w:r w:rsidRPr="000511AC">
        <w:rPr>
          <w:color w:val="000000"/>
          <w:sz w:val="28"/>
          <w:szCs w:val="28"/>
        </w:rPr>
        <w:t>данным</w:t>
      </w:r>
      <w:proofErr w:type="gramEnd"/>
      <w:r w:rsidRPr="000511AC">
        <w:rPr>
          <w:color w:val="000000"/>
          <w:sz w:val="28"/>
          <w:szCs w:val="28"/>
        </w:rPr>
        <w:t xml:space="preserve"> о «фактических потоках газа», опубликованных на сайте российского концерна.</w:t>
      </w:r>
    </w:p>
    <w:p w:rsidR="000511AC" w:rsidRPr="000511AC" w:rsidRDefault="000511AC" w:rsidP="000511AC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0511AC">
        <w:rPr>
          <w:color w:val="000000"/>
          <w:sz w:val="28"/>
          <w:szCs w:val="28"/>
        </w:rPr>
        <w:t>Но не спешите кричать «ура». По словам главы «Оператора газотранспортной системы Украины», в январе через украинскую территорию было прокачано 2,55 млрд. куб. — оплаченные «Газпромом» мощности использовались на 46%. Как особо подчеркнул украинский чиновник, российская компания оплатила транзит на 100% - как если бы прокачала по трубе 5,518 млрд. куб.</w:t>
      </w:r>
    </w:p>
    <w:p w:rsidR="000511AC" w:rsidRPr="000511AC" w:rsidRDefault="000511AC" w:rsidP="000511AC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0511AC">
        <w:rPr>
          <w:color w:val="000000"/>
          <w:sz w:val="28"/>
          <w:szCs w:val="28"/>
        </w:rPr>
        <w:t>Поясним, в чем подвох. «Газпром» подписал транзитный контракт с «</w:t>
      </w:r>
      <w:proofErr w:type="spellStart"/>
      <w:r w:rsidRPr="000511AC">
        <w:rPr>
          <w:color w:val="000000"/>
          <w:sz w:val="28"/>
          <w:szCs w:val="28"/>
        </w:rPr>
        <w:t>Нафтогазом</w:t>
      </w:r>
      <w:proofErr w:type="spellEnd"/>
      <w:r w:rsidRPr="000511AC">
        <w:rPr>
          <w:color w:val="000000"/>
          <w:sz w:val="28"/>
          <w:szCs w:val="28"/>
        </w:rPr>
        <w:t>» на невыгодных для себя условиях. Киеву удалось «вшить» в транзитное соглашение очень неоднозначный пункт.</w:t>
      </w:r>
    </w:p>
    <w:p w:rsidR="000511AC" w:rsidRPr="000511AC" w:rsidRDefault="000511AC" w:rsidP="000511AC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511AC">
        <w:rPr>
          <w:color w:val="000000"/>
          <w:sz w:val="28"/>
          <w:szCs w:val="28"/>
        </w:rPr>
        <w:t>В контракте прописано, что «Газпром» ежедневно должен подавать заявку на прокачку 178 млн. кубометров газа через Украину. И даже если реальные объемы оказываются меньше, деньги все равно выплачиваются — действует условие «качай или плати».</w:t>
      </w:r>
    </w:p>
    <w:p w:rsidR="000511AC" w:rsidRPr="000511AC" w:rsidRDefault="000511AC" w:rsidP="000511AC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511AC">
        <w:rPr>
          <w:color w:val="000000"/>
          <w:sz w:val="28"/>
          <w:szCs w:val="28"/>
        </w:rPr>
        <w:t>Для понимания: в соглашении к договору 2009 года разбивка транзитных объемов шла поквартально. Это давало «Газпрому» свободу маневра. Если, скажем, в начале квартала объемы прокачки по каким-либо причинам снижались, имелось время до конца квартала, чтобы нарастить транзит до необходимого уровня, и штрафов не платить.</w:t>
      </w:r>
    </w:p>
    <w:p w:rsidR="000511AC" w:rsidRPr="000511AC" w:rsidRDefault="000511AC" w:rsidP="000511AC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511AC">
        <w:rPr>
          <w:color w:val="000000"/>
          <w:sz w:val="28"/>
          <w:szCs w:val="28"/>
        </w:rPr>
        <w:t>Благодаря посуточной разбивке объемов в новом контракте, «</w:t>
      </w:r>
      <w:proofErr w:type="spellStart"/>
      <w:r w:rsidRPr="000511AC">
        <w:rPr>
          <w:color w:val="000000"/>
          <w:sz w:val="28"/>
          <w:szCs w:val="28"/>
        </w:rPr>
        <w:t>Нафтогаз</w:t>
      </w:r>
      <w:proofErr w:type="spellEnd"/>
      <w:r w:rsidRPr="000511AC">
        <w:rPr>
          <w:color w:val="000000"/>
          <w:sz w:val="28"/>
          <w:szCs w:val="28"/>
        </w:rPr>
        <w:t xml:space="preserve">» получил блестящую возможность «обувать» российского партнера практически ежедневно. И теперь этой возможностью с успехом пользуется. </w:t>
      </w:r>
      <w:proofErr w:type="gramStart"/>
      <w:r w:rsidRPr="000511AC">
        <w:rPr>
          <w:color w:val="000000"/>
          <w:sz w:val="28"/>
          <w:szCs w:val="28"/>
        </w:rPr>
        <w:t>Собственно, данные «Газпрома» показывают, как работает «обувание» не на бумаге, а на деле.</w:t>
      </w:r>
      <w:proofErr w:type="gramEnd"/>
    </w:p>
    <w:p w:rsidR="000511AC" w:rsidRPr="000511AC" w:rsidRDefault="000511AC" w:rsidP="000511AC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511AC">
        <w:rPr>
          <w:color w:val="000000"/>
          <w:sz w:val="28"/>
          <w:szCs w:val="28"/>
        </w:rPr>
        <w:t>Причем, такая ситуация будет не только в январе. Весь 2019-й год «Газпром» делал громогласные заявления, что вот-вот оставить Украину без транзита, либо прекратит поставки в Европу, если «</w:t>
      </w:r>
      <w:proofErr w:type="spellStart"/>
      <w:r w:rsidRPr="000511AC">
        <w:rPr>
          <w:color w:val="000000"/>
          <w:sz w:val="28"/>
          <w:szCs w:val="28"/>
        </w:rPr>
        <w:t>Нафтогаз</w:t>
      </w:r>
      <w:proofErr w:type="spellEnd"/>
      <w:r w:rsidRPr="000511AC">
        <w:rPr>
          <w:color w:val="000000"/>
          <w:sz w:val="28"/>
          <w:szCs w:val="28"/>
        </w:rPr>
        <w:t xml:space="preserve">» не подпишет новое транзитное соглашение. Все это время европейцы жили в паническом предчувствии, что на востоке грянет новая газовая война, которая оставит </w:t>
      </w:r>
      <w:r w:rsidRPr="000511AC">
        <w:rPr>
          <w:color w:val="000000"/>
          <w:sz w:val="28"/>
          <w:szCs w:val="28"/>
        </w:rPr>
        <w:lastRenderedPageBreak/>
        <w:t>их без тепла посреди зимы. Чтобы избежать катастрофы, Европа закачала в подземные хранилища рекордные объемы газа.</w:t>
      </w:r>
    </w:p>
    <w:p w:rsidR="000511AC" w:rsidRPr="000511AC" w:rsidRDefault="000511AC" w:rsidP="000511AC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511AC">
        <w:rPr>
          <w:color w:val="000000"/>
          <w:sz w:val="28"/>
          <w:szCs w:val="28"/>
        </w:rPr>
        <w:t xml:space="preserve">Но страхи оказались напрасными. «Газпром» стал вдруг паинькой, и безропотно подписал едва ли не кабальный договор по транзиту сроком на пять лет. </w:t>
      </w:r>
      <w:proofErr w:type="gramStart"/>
      <w:r w:rsidRPr="000511AC">
        <w:rPr>
          <w:color w:val="000000"/>
          <w:sz w:val="28"/>
          <w:szCs w:val="28"/>
        </w:rPr>
        <w:t>Из-за невиданно теплой зимы европейские ПХГ до сих пор заполнены под завязку.</w:t>
      </w:r>
      <w:proofErr w:type="gramEnd"/>
      <w:r w:rsidRPr="000511AC">
        <w:rPr>
          <w:color w:val="000000"/>
          <w:sz w:val="28"/>
          <w:szCs w:val="28"/>
        </w:rPr>
        <w:t xml:space="preserve"> Это значит, что даже весной потребность Европы в пополнении запасов голубого топлива будет крайне низкой.</w:t>
      </w:r>
    </w:p>
    <w:p w:rsidR="000511AC" w:rsidRPr="000511AC" w:rsidRDefault="000511AC" w:rsidP="000511AC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proofErr w:type="gramStart"/>
      <w:r w:rsidRPr="000511AC">
        <w:rPr>
          <w:color w:val="000000"/>
          <w:sz w:val="28"/>
          <w:szCs w:val="28"/>
        </w:rPr>
        <w:t xml:space="preserve">Наконец, за счет вновь вводимых мощностей по производству СПГ, </w:t>
      </w:r>
      <w:proofErr w:type="spellStart"/>
      <w:r w:rsidRPr="000511AC">
        <w:rPr>
          <w:color w:val="000000"/>
          <w:sz w:val="28"/>
          <w:szCs w:val="28"/>
        </w:rPr>
        <w:t>спотовые</w:t>
      </w:r>
      <w:proofErr w:type="spellEnd"/>
      <w:r w:rsidRPr="000511AC">
        <w:rPr>
          <w:color w:val="000000"/>
          <w:sz w:val="28"/>
          <w:szCs w:val="28"/>
        </w:rPr>
        <w:t xml:space="preserve"> цены на газ скатились на уровень плинтуса — $ 120 за 1000 куб. м на нидерландском </w:t>
      </w:r>
      <w:proofErr w:type="spellStart"/>
      <w:r w:rsidRPr="000511AC">
        <w:rPr>
          <w:color w:val="000000"/>
          <w:sz w:val="28"/>
          <w:szCs w:val="28"/>
        </w:rPr>
        <w:t>хабе</w:t>
      </w:r>
      <w:proofErr w:type="spellEnd"/>
      <w:r w:rsidRPr="000511AC">
        <w:rPr>
          <w:color w:val="000000"/>
          <w:sz w:val="28"/>
          <w:szCs w:val="28"/>
        </w:rPr>
        <w:t xml:space="preserve"> TTF (в конце января 2019 года, к примеру, </w:t>
      </w:r>
      <w:proofErr w:type="spellStart"/>
      <w:r w:rsidRPr="000511AC">
        <w:rPr>
          <w:color w:val="000000"/>
          <w:sz w:val="28"/>
          <w:szCs w:val="28"/>
        </w:rPr>
        <w:t>спотовые</w:t>
      </w:r>
      <w:proofErr w:type="spellEnd"/>
      <w:r w:rsidRPr="000511AC">
        <w:rPr>
          <w:color w:val="000000"/>
          <w:sz w:val="28"/>
          <w:szCs w:val="28"/>
        </w:rPr>
        <w:t xml:space="preserve"> цены составляли $ 300 за 1000 куб. м).</w:t>
      </w:r>
      <w:proofErr w:type="gramEnd"/>
      <w:r w:rsidRPr="000511AC">
        <w:rPr>
          <w:color w:val="000000"/>
          <w:sz w:val="28"/>
          <w:szCs w:val="28"/>
        </w:rPr>
        <w:t xml:space="preserve"> Из-за избытка предложения, по мнению аналитиков, такие низкие цены будут держаться большую часть 2020 года.</w:t>
      </w:r>
    </w:p>
    <w:p w:rsidR="000511AC" w:rsidRPr="000511AC" w:rsidRDefault="000511AC" w:rsidP="000511AC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511AC">
        <w:rPr>
          <w:color w:val="000000"/>
          <w:sz w:val="28"/>
          <w:szCs w:val="28"/>
        </w:rPr>
        <w:t>Конечно, нельзя однозначно утверждать, что именно «Газпром» довел газовый рынок Европы до ручки. Но своей политикой концерн в немалой степени этому способствовал — и теперь теряет на этом деньги.</w:t>
      </w:r>
    </w:p>
    <w:p w:rsidR="000511AC" w:rsidRPr="000511AC" w:rsidRDefault="000511AC" w:rsidP="000511AC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511AC">
        <w:rPr>
          <w:color w:val="000000"/>
          <w:sz w:val="28"/>
          <w:szCs w:val="28"/>
        </w:rPr>
        <w:t>И будет продолжать терять — даже когда рынок Европы восстановится, и европейцам потребуется больше трубопроводного газа. Фишка в том, что в транзитный контракт Украина «вшила» и другой пункт — как раз на такой случай.</w:t>
      </w:r>
    </w:p>
    <w:p w:rsidR="000511AC" w:rsidRPr="000511AC" w:rsidRDefault="000511AC" w:rsidP="000511AC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511AC">
        <w:rPr>
          <w:color w:val="000000"/>
          <w:sz w:val="28"/>
          <w:szCs w:val="28"/>
        </w:rPr>
        <w:t xml:space="preserve">В контракте сказано: если «Газпром» решит нарастить поставки в Европу через Украину сверх установленных объемов (65 млрд. куб. м в 2020-м и по 40 млрд. в 2021—2024 годах), концерну придется бронировать дополнительные мощности </w:t>
      </w:r>
      <w:proofErr w:type="gramStart"/>
      <w:r w:rsidRPr="000511AC">
        <w:rPr>
          <w:color w:val="000000"/>
          <w:sz w:val="28"/>
          <w:szCs w:val="28"/>
        </w:rPr>
        <w:t>в</w:t>
      </w:r>
      <w:proofErr w:type="gramEnd"/>
      <w:r w:rsidRPr="000511AC">
        <w:rPr>
          <w:color w:val="000000"/>
          <w:sz w:val="28"/>
          <w:szCs w:val="28"/>
        </w:rPr>
        <w:t> украинской ГТС. В этом случае в договоре предусмотрены повышающие коэффициенты за транзит: бронирование дополнительных мощностей на квартал обойдется в 1,1 раза дороже обычной ставки, на месяц — в 1,2 раза, на сутки — в 1,45 раза. То есть максимальный рост ставки составит до 45%.</w:t>
      </w:r>
    </w:p>
    <w:p w:rsidR="000511AC" w:rsidRPr="000511AC" w:rsidRDefault="000511AC" w:rsidP="000511AC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511AC">
        <w:rPr>
          <w:color w:val="000000"/>
          <w:sz w:val="28"/>
          <w:szCs w:val="28"/>
        </w:rPr>
        <w:t xml:space="preserve">Другими словами, Киев будет «обувать» российский концерн в обе стороны: как при </w:t>
      </w:r>
      <w:proofErr w:type="spellStart"/>
      <w:r w:rsidRPr="000511AC">
        <w:rPr>
          <w:color w:val="000000"/>
          <w:sz w:val="28"/>
          <w:szCs w:val="28"/>
        </w:rPr>
        <w:t>недопрокачке</w:t>
      </w:r>
      <w:proofErr w:type="spellEnd"/>
      <w:r w:rsidRPr="000511AC">
        <w:rPr>
          <w:color w:val="000000"/>
          <w:sz w:val="28"/>
          <w:szCs w:val="28"/>
        </w:rPr>
        <w:t xml:space="preserve"> транзитных объемов, так и при перекачке. И возникает единственный вопрос: как вышло, что наше «национальное достояние» подложила России такую свинью?</w:t>
      </w:r>
    </w:p>
    <w:p w:rsidR="000511AC" w:rsidRPr="000511AC" w:rsidRDefault="000511AC" w:rsidP="000511AC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0511AC">
        <w:rPr>
          <w:color w:val="000000"/>
          <w:sz w:val="28"/>
          <w:szCs w:val="28"/>
        </w:rPr>
        <w:lastRenderedPageBreak/>
        <w:t>— Экспортные российские газопроводы, с точки зрения США — эффективное средство удушения неугодной элиты РФ, — считает </w:t>
      </w:r>
      <w:r w:rsidRPr="000511AC">
        <w:rPr>
          <w:rStyle w:val="a5"/>
          <w:color w:val="000000"/>
          <w:sz w:val="28"/>
          <w:szCs w:val="28"/>
          <w:bdr w:val="none" w:sz="0" w:space="0" w:color="auto" w:frame="1"/>
        </w:rPr>
        <w:t>секретарь ЦК КПРФ, доктор политических наук </w:t>
      </w:r>
      <w:hyperlink r:id="rId4" w:tgtFrame="_blank" w:history="1">
        <w:r w:rsidRPr="000511AC">
          <w:rPr>
            <w:rStyle w:val="a4"/>
            <w:b/>
            <w:bCs/>
            <w:color w:val="000000"/>
            <w:sz w:val="28"/>
            <w:szCs w:val="28"/>
            <w:bdr w:val="none" w:sz="0" w:space="0" w:color="auto" w:frame="1"/>
          </w:rPr>
          <w:t>Сергей Обухов</w:t>
        </w:r>
      </w:hyperlink>
      <w:r w:rsidRPr="000511AC">
        <w:rPr>
          <w:color w:val="000000"/>
          <w:sz w:val="28"/>
          <w:szCs w:val="28"/>
        </w:rPr>
        <w:t>. — От этого инструмента американцы в обозримом будущем точно не откажутся.</w:t>
      </w:r>
    </w:p>
    <w:p w:rsidR="000511AC" w:rsidRPr="000511AC" w:rsidRDefault="000511AC" w:rsidP="000511AC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511AC">
        <w:rPr>
          <w:color w:val="000000"/>
          <w:sz w:val="28"/>
          <w:szCs w:val="28"/>
        </w:rPr>
        <w:t>Сейчас нас уверяют, что санкции США нам не страшны. Но та же история с «Северным потоком-2» показывает, что удавка наброшена Вашингтоном грамотно. Кроме того, надо понимать: американцы последовательны в достижении целей, и против них из союзников никто в реальности не пойдет.</w:t>
      </w:r>
    </w:p>
    <w:p w:rsidR="000511AC" w:rsidRPr="000511AC" w:rsidRDefault="000511AC" w:rsidP="000511AC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511AC">
        <w:rPr>
          <w:color w:val="000000"/>
          <w:sz w:val="28"/>
          <w:szCs w:val="28"/>
        </w:rPr>
        <w:t>Это значит, «Газпрому» придется и дальше платить Украине. И никто концерн за это не накажет — несмотря на все его просчеты.</w:t>
      </w:r>
    </w:p>
    <w:p w:rsidR="000511AC" w:rsidRPr="000511AC" w:rsidRDefault="000511AC" w:rsidP="000511AC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</w:p>
    <w:p w:rsidR="008B3934" w:rsidRPr="000511AC" w:rsidRDefault="00DE4251">
      <w:pPr>
        <w:rPr>
          <w:rFonts w:ascii="Times New Roman" w:hAnsi="Times New Roman" w:cs="Times New Roman"/>
          <w:sz w:val="28"/>
          <w:szCs w:val="28"/>
        </w:rPr>
      </w:pPr>
    </w:p>
    <w:sectPr w:rsidR="008B3934" w:rsidRPr="000511AC" w:rsidSect="000A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1AC"/>
    <w:rsid w:val="000511AC"/>
    <w:rsid w:val="000A4134"/>
    <w:rsid w:val="004C2645"/>
    <w:rsid w:val="00D3130C"/>
    <w:rsid w:val="00DE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11AC"/>
    <w:rPr>
      <w:color w:val="0000FF"/>
      <w:u w:val="single"/>
    </w:rPr>
  </w:style>
  <w:style w:type="character" w:styleId="a5">
    <w:name w:val="Strong"/>
    <w:basedOn w:val="a0"/>
    <w:uiPriority w:val="22"/>
    <w:qFormat/>
    <w:rsid w:val="000511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vpressa.ru/persons/sergey-obuh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2020-02-05T06:43:00Z</dcterms:created>
  <dcterms:modified xsi:type="dcterms:W3CDTF">2020-02-05T07:12:00Z</dcterms:modified>
</cp:coreProperties>
</file>